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МІНІСТЕРСТВО ОСВІТИ І НАУКИ УКРАЇНИ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Львівський національний університет імені Івана Франка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Факультет геологічний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Кафедра мінералогії, петрографії і геохімії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both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both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both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both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ind w:left="5245" w:firstLine="0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Затверджено</w:t>
      </w:r>
    </w:p>
    <w:p w:rsidR="00000000" w:rsidDel="00000000" w:rsidP="00000000" w:rsidRDefault="00000000" w:rsidRPr="00000000" w14:paraId="0000000A">
      <w:pPr>
        <w:widowControl w:val="0"/>
        <w:ind w:left="5245" w:firstLine="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На засіданні кафедри мінералогії, петрографії і геохімії </w:t>
      </w:r>
    </w:p>
    <w:p w:rsidR="00000000" w:rsidDel="00000000" w:rsidP="00000000" w:rsidRDefault="00000000" w:rsidRPr="00000000" w14:paraId="0000000B">
      <w:pPr>
        <w:widowControl w:val="0"/>
        <w:ind w:left="5245" w:firstLine="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геологічного факультету</w:t>
      </w:r>
    </w:p>
    <w:p w:rsidR="00000000" w:rsidDel="00000000" w:rsidP="00000000" w:rsidRDefault="00000000" w:rsidRPr="00000000" w14:paraId="0000000C">
      <w:pPr>
        <w:widowControl w:val="0"/>
        <w:ind w:left="5245" w:firstLine="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Львівського національного університету імені Івана Франка</w:t>
      </w:r>
    </w:p>
    <w:p w:rsidR="00000000" w:rsidDel="00000000" w:rsidP="00000000" w:rsidRDefault="00000000" w:rsidRPr="00000000" w14:paraId="0000000D">
      <w:pPr>
        <w:widowControl w:val="0"/>
        <w:ind w:left="5245" w:firstLine="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протокол № ___ від ____________2020 р.)</w:t>
      </w:r>
    </w:p>
    <w:p w:rsidR="00000000" w:rsidDel="00000000" w:rsidP="00000000" w:rsidRDefault="00000000" w:rsidRPr="00000000" w14:paraId="0000000E">
      <w:pPr>
        <w:widowControl w:val="0"/>
        <w:ind w:left="5245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ind w:left="5245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ind w:left="5245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В. о. завідувача кафедри мінералогії, петрографії і геохімії</w:t>
      </w:r>
    </w:p>
    <w:p w:rsidR="00000000" w:rsidDel="00000000" w:rsidP="00000000" w:rsidRDefault="00000000" w:rsidRPr="00000000" w14:paraId="00000011">
      <w:pPr>
        <w:widowControl w:val="0"/>
        <w:ind w:left="5245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доц. Скакун Л. З.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jc w:val="center"/>
        <w:rPr>
          <w:rFonts w:ascii="Times" w:cs="Times" w:eastAsia="Times" w:hAnsi="Times"/>
          <w:b w:val="1"/>
          <w:sz w:val="32"/>
          <w:szCs w:val="32"/>
        </w:rPr>
      </w:pPr>
      <w:r w:rsidDel="00000000" w:rsidR="00000000" w:rsidRPr="00000000">
        <w:rPr>
          <w:rFonts w:ascii="Times" w:cs="Times" w:eastAsia="Times" w:hAnsi="Times"/>
          <w:b w:val="1"/>
          <w:sz w:val="32"/>
          <w:szCs w:val="32"/>
          <w:rtl w:val="0"/>
        </w:rPr>
        <w:t xml:space="preserve">Силабус з навчальної дисципліни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jc w:val="center"/>
        <w:rPr>
          <w:rFonts w:ascii="Times" w:cs="Times" w:eastAsia="Times" w:hAnsi="Time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«</w:t>
      </w:r>
      <w:r w:rsidDel="00000000" w:rsidR="00000000" w:rsidRPr="00000000">
        <w:rPr>
          <w:rFonts w:ascii="Times" w:cs="Times" w:eastAsia="Times" w:hAnsi="Times"/>
          <w:b w:val="1"/>
          <w:sz w:val="36"/>
          <w:szCs w:val="36"/>
          <w:rtl w:val="0"/>
        </w:rPr>
        <w:t xml:space="preserve">Петрологія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,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before="120" w:line="240" w:lineRule="auto"/>
        <w:jc w:val="center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що викладається в межах другого (магістерського)</w:t>
      </w:r>
      <w:r w:rsidDel="00000000" w:rsidR="00000000" w:rsidRPr="00000000">
        <w:rPr>
          <w:rFonts w:ascii="Times" w:cs="Times" w:eastAsia="Times" w:hAnsi="Times"/>
          <w:b w:val="1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освітньо-наукового рівня</w:t>
      </w:r>
      <w:r w:rsidDel="00000000" w:rsidR="00000000" w:rsidRPr="00000000">
        <w:rPr>
          <w:rFonts w:ascii="Times" w:cs="Times" w:eastAsia="Times" w:hAnsi="Times"/>
          <w:b w:val="1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вищої освіти для здобувачів </w:t>
      </w:r>
    </w:p>
    <w:p w:rsidR="00000000" w:rsidDel="00000000" w:rsidP="00000000" w:rsidRDefault="00000000" w:rsidRPr="00000000" w14:paraId="00000019">
      <w:pPr>
        <w:widowControl w:val="0"/>
        <w:spacing w:before="120" w:line="240" w:lineRule="auto"/>
        <w:jc w:val="center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зі спеціальності 103 Науки про Землю</w:t>
      </w:r>
    </w:p>
    <w:p w:rsidR="00000000" w:rsidDel="00000000" w:rsidP="00000000" w:rsidRDefault="00000000" w:rsidRPr="00000000" w14:paraId="0000001A">
      <w:pPr>
        <w:widowControl w:val="0"/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                                              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Львів 2020 р.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68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44"/>
        <w:gridCol w:w="7624"/>
        <w:tblGridChange w:id="0">
          <w:tblGrid>
            <w:gridCol w:w="2744"/>
            <w:gridCol w:w="7624"/>
          </w:tblGrid>
        </w:tblGridChange>
      </w:tblGrid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Назва дисципліни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Петрологія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Адреса викладання дисципліни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Львів, вул. Грушевського, 4 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Факультет та кафедра, за якою закріплена дисципліна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Геологічний факультет, кафедра мінералогії, петрографії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і геохімії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Галузь знань, шифр та назва спеціальності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Галузь знань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“Природничі науки”</w:t>
            </w:r>
          </w:p>
          <w:p w:rsidR="00000000" w:rsidDel="00000000" w:rsidP="00000000" w:rsidRDefault="00000000" w:rsidRPr="00000000" w14:paraId="0000002C">
            <w:pPr>
              <w:widowControl w:val="0"/>
              <w:spacing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Спеціальність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103 Науки про землю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Спеціалізація  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Геохімія і мінералогія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Викладачі курсу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Борняк Уляна Іванівна.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кандидат геологічних наук, доцент кафедри мінералогії, петрографії і геохімії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Контактна інформація викладачів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Борняк У.І. e-mail: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ulyana.bornyak@lnu.edu.ua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Сторінка викладача на Веб-сайті геологічного факультету: 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https://geology.lnu.edu.ua/employee/bornyak-ulyana-ivanivna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Консультації по курсу відбуваються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Консультації по курсу відбуваються в день проведення лекцій (на кафедрі, ауд. 228). Також можливі он-лайн консультації через Skype або подібні ресурси. Для погодження часу он-лайн консультацій слід писати на електронну пошту викладача або дзвонити.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Сторінка курсу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Інформація про курс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before="120"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Петрологія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»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є дисципліною, що конкретизує набуті знання з петрографічного та мінералогічного циклу предметів та є необхідною в розумінні процесів формування гідротермально змінених (метасоматичних) гірських порід, які передують або супряжні рудоутворенню та метаморфічним перетворенням гірських порід в земній корі.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Коротка анотація дисципліни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before="120"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Дисципліна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</w:t>
            </w: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Петрологія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»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є нормативною дисципліною зі спеціальності 103 Науки про Землю, за спеціальністю</w:t>
            </w:r>
            <w:r w:rsidDel="00000000" w:rsidR="00000000" w:rsidRPr="00000000">
              <w:rPr>
                <w:rFonts w:ascii="Times" w:cs="Times" w:eastAsia="Times" w:hAnsi="Times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Геохімія і мінералогія, яка викладається в </w:t>
            </w: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ІІ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семестрі в обсязі </w:t>
            </w: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3,5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кредитів (за Європейською Кредитно-Трансферною Системою ECTS).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Мета та цілі дисципліни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" w:cs="Times" w:eastAsia="Times" w:hAnsi="Times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sz w:val="24"/>
                <w:szCs w:val="24"/>
                <w:rtl w:val="0"/>
              </w:rPr>
              <w:t xml:space="preserve">Метою навчальної дисципліни “Петрологія”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є надання студентам можливості набути знання в області конкретних петрографічних формацій та фацій, з якими пов'язане зруденіння різних генетичних типів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" w:cs="Times" w:eastAsia="Times" w:hAnsi="Times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sz w:val="24"/>
                <w:szCs w:val="24"/>
                <w:rtl w:val="0"/>
              </w:rPr>
              <w:t xml:space="preserve">Завдання курсу: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ознайомити студентів з теоретичними основами метасоматичних процесів та їх класифікаціями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ознайомити студентів з теоретичними основами метаморфізму (умови, фактори та причини метаморфічних процесів);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навчити, з петрографічної точки зору, самостійно аналізувати метасоматичні та метаморфічні формації і фації, генетично-парагенетично пов’язане з ними зруденіння.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Література для вивчення дисципліни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Альбитизированные и грейзенизированные граниты (апограниты). М.: Изд-во АН СССР, 1962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Василевский М.М. Вулканизм, пропилитизация и оруденение. М.: Недра, 1973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Генезис эндогенных рудных месторождений. М.: Недра, 1968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" w:cs="Times" w:eastAsia="Times" w:hAnsi="Times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Дорошенко Ю.П. Методические указание к лабораторным занятиям по курсу “Петрография кристаллических пород” (метасоматические породы. Изд-во ЛГУ, 1985, Львов.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Измененные околорудные породы и их поисковое значение. М.: Госгеолтехиздат, 1954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Коржинский Д.С. Очерк метасоматических процессов. М.: Изд-во АН СССР, 1953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Коржинский Д.С. Теория метасоматической зональности. М.: Наука, 1969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Кушев В.Т. Щелочные метасоматиты докембрия. Л.: Недра, 1972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Маракушев А.А. Проблемы минеральных фаций метаморфических и метасоматических горных пород.- М.: Наука, 1965. 140 с.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Метасоматические изменения боковых пород и их роль в рудообразовании. М.: Недра, 1966</w:t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Наковник Н.Й. Вторичные кварциты СССР и связанные с ними месторождения полезных ископаемых. М.: Недра, 1964</w:t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Омельяненко Б.И. Околорудные гидротермальные изменения пород. М., 1978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Петрография и петрология магматических, метаморфических и метасоматических горных  пород / Ред. В.С.Попов, О.А.Богатиков. м.: Логос, 2001.- 763 с.</w:t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Рундквист Д.В., Денисенко В.К., Павлова И.Г. Грейзеновые месторождения. М.: Недра, 1971</w:t>
            </w:r>
          </w:p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Сазанов В.Н. Лиственитизация и оруденение. М.: Наука, 1975</w:t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Свєшніков К.І., Побережська І.В., Дорошенко Ю.П. Магматичні породи та породні сполучення. Львів: ЛНУ імені Івана Франка, 2010. 426 с.</w:t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Шабынин Л.И. Магнезиальные скарны и связанные с ними оруденения. М.: Госгеолтехиздат, 1960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Times" w:cs="Times" w:eastAsia="Times" w:hAnsi="Times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1"/>
                <w:sz w:val="24"/>
                <w:szCs w:val="24"/>
                <w:rtl w:val="0"/>
              </w:rPr>
              <w:t xml:space="preserve">Інформаційні ресурси</w:t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Geokem - lgneous Geochemistry (</w:t>
            </w:r>
            <w:hyperlink r:id="rId7">
              <w:r w:rsidDel="00000000" w:rsidR="00000000" w:rsidRPr="00000000">
                <w:rPr>
                  <w:rFonts w:ascii="Times" w:cs="Times" w:eastAsia="Times" w:hAnsi="Times"/>
                  <w:color w:val="1155cc"/>
                  <w:sz w:val="24"/>
                  <w:szCs w:val="24"/>
                  <w:u w:val="single"/>
                  <w:rtl w:val="0"/>
                </w:rPr>
                <w:t xml:space="preserve">http://www.geokem.com/</w:t>
              </w:r>
            </w:hyperlink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GEOROC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A global geochemical database (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http://georoc.mpch-mainz.gwdg.de/Start.asp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Geochemical Earth Reference Model (GERM) (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http://earthref.org/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cgi-bin/germ-s()-main.cgi)</w:t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W.M.White Geochemistry 2006 (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http://imwa.info/geochemistry/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lgneous and Sedimentary Rock Compositional Databases (http://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ind w:left="720" w:firstLine="0"/>
              <w:rPr>
                <w:rFonts w:ascii="Times" w:cs="Times" w:eastAsia="Times" w:hAnsi="Times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www.ige.csic.es/sdbp/)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Обсяг курсу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Загальна кількість годин - 105.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 них: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            аудиторних годин   -  48:                        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                    лекцій   -  32 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                    лабораторних - 16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                    самостійна робота  -  57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Очікувані результати навчання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В результаті проходження курсу студент повинен: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1"/>
                <w:sz w:val="24"/>
                <w:szCs w:val="24"/>
                <w:rtl w:val="0"/>
              </w:rPr>
              <w:t xml:space="preserve">знати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основні типи метасоматичних і метаморфічних порід та пов'язане з ними зруденіння; 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1"/>
                <w:sz w:val="24"/>
                <w:szCs w:val="24"/>
                <w:rtl w:val="0"/>
              </w:rPr>
              <w:t xml:space="preserve">вміти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грамотно аналізувати геологічні умови виникнення метасоматичних і метаморфічних гірських порід та супутнього з ними зруденіння;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1"/>
                <w:sz w:val="24"/>
                <w:szCs w:val="24"/>
                <w:rtl w:val="0"/>
              </w:rPr>
              <w:t xml:space="preserve">мати уявлення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про геологічні та фізико-хімічні фактори, що контролюють процеси формування метасоматичних та метаморфічних гірських порід та зруденіння в межах земної кори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Ключові слова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Колорудний метасоматизм, метасоматична формація, типи метаморфізму, фактори метаморфізму, метасоматити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Формат курсу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Очний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Очна форма навчання передбачає постійний особистий контакт науково-педагогічного працівника і студента, що забезпечує надбання глибоких системних знань, стійких умінь. Студенти денної форми навчання зобов'язані відвідувати навчальні заняття згідно з розкладом та своєчасно виконувати навчальні завдання згідно з робочою програмою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Проведення лекцій, лабораторних та консультацій для кращого розуміння тем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Теми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Подано нижче у табличній формі СХЕМА КУРСУ “ПЕТРОЛОГІЯ”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Підсумковий контроль, форма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Іспит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в кінці семестру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комбiнований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Пререквізити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Для вивчення курсу студенти потребують базових знань з загальної геології, хімії, мінералогії, петрографії, структурної геології та геохімії достатніх для розуміння джерел інформації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Навчальні методи та техніки, які будуть використовуватися під час викладання курсу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Проведення лекцій з використанням мультимедійного забезпечення.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Проведення лабораторних занять і виконання індивідуальних завдань, що видаються для самостійної роботи, написання рефератів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Необхідне обладнання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Поляризаційний мікроскоп, клин, пластинка, колекції зразків і шліфів метаморфічних та метасоматичних порід, т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аблиці, рисунки, для визначення метаморфічних та метасоматичних порід карти, графіки, діаграми, мультимедійне обладнання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Критерії оцінювання (окремо для кожного виду навчальної діяльності)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Оцінювання проводиться за 100-бальною шкалою. Бали нараховуються за наступним співвідношенням: 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поточне опитування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: максимальна кількість балів </w:t>
            </w:r>
            <w:r w:rsidDel="00000000" w:rsidR="00000000" w:rsidRPr="00000000">
              <w:rPr>
                <w:rFonts w:ascii="Times" w:cs="Times" w:eastAsia="Times" w:hAnsi="Times"/>
                <w:color w:val="ff0000"/>
                <w:sz w:val="24"/>
                <w:szCs w:val="24"/>
                <w:rtl w:val="0"/>
              </w:rPr>
              <w:t xml:space="preserve">                       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виконання самостійної роботи: максимальна кількість балів </w:t>
            </w:r>
            <w:r w:rsidDel="00000000" w:rsidR="00000000" w:rsidRPr="00000000">
              <w:rPr>
                <w:rFonts w:ascii="Times" w:cs="Times" w:eastAsia="Times" w:hAnsi="Times"/>
                <w:color w:val="ff0000"/>
                <w:sz w:val="24"/>
                <w:szCs w:val="24"/>
                <w:rtl w:val="0"/>
              </w:rPr>
              <w:t xml:space="preserve">        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тестування                                                                                          25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іспит                                                                                                    50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Підсумкова максимальна кількість балів 100.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sz w:val="24"/>
                <w:szCs w:val="24"/>
                <w:rtl w:val="0"/>
              </w:rPr>
              <w:t xml:space="preserve">Академічна доброчесність.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Списування, втручання в роботу інших студентів, відсутність посилань на використані джерела при написанні рефератів - приклади можливої академічної недоброчесності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sz w:val="24"/>
                <w:szCs w:val="24"/>
                <w:rtl w:val="0"/>
              </w:rPr>
              <w:t xml:space="preserve">Відвідання занять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є важливою складовою навчання. Очікується, що всі студенти відвідають усі лекції та лабораторні. Студенти мають інформувати викладача про неможливість відвідати заняття.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sz w:val="24"/>
                <w:szCs w:val="24"/>
                <w:rtl w:val="0"/>
              </w:rPr>
              <w:t xml:space="preserve">Література.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й іншої літератури та джерел, яких немає серед рекомендованих.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sz w:val="24"/>
                <w:szCs w:val="24"/>
                <w:rtl w:val="0"/>
              </w:rPr>
              <w:t xml:space="preserve">Політика виставлення балів.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Враховуються бали набрані на поточному опитуванні, самостійній роботі, тестуванні, іспиту.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Питання до заліку чи екзамену.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Перелік теоретичних питань з курсу:</w:t>
            </w:r>
          </w:p>
          <w:p w:rsidR="00000000" w:rsidDel="00000000" w:rsidP="00000000" w:rsidRDefault="00000000" w:rsidRPr="00000000" w14:paraId="00000086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Фактори метаморфізму</w:t>
            </w:r>
          </w:p>
          <w:p w:rsidR="00000000" w:rsidDel="00000000" w:rsidP="00000000" w:rsidRDefault="00000000" w:rsidRPr="00000000" w14:paraId="00000087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" w:cs="Times" w:eastAsia="Times" w:hAnsi="Times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Типи метаморфізму</w:t>
            </w:r>
          </w:p>
          <w:p w:rsidR="00000000" w:rsidDel="00000000" w:rsidP="00000000" w:rsidRDefault="00000000" w:rsidRPr="00000000" w14:paraId="00000088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" w:cs="Times" w:eastAsia="Times" w:hAnsi="Times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Схема фацій метаморфізму за Д.С.Коржинським</w:t>
            </w:r>
          </w:p>
          <w:p w:rsidR="00000000" w:rsidDel="00000000" w:rsidP="00000000" w:rsidRDefault="00000000" w:rsidRPr="00000000" w14:paraId="00000089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" w:cs="Times" w:eastAsia="Times" w:hAnsi="Times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Контактовий метаморфізм</w:t>
            </w:r>
          </w:p>
          <w:p w:rsidR="00000000" w:rsidDel="00000000" w:rsidP="00000000" w:rsidRDefault="00000000" w:rsidRPr="00000000" w14:paraId="0000008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" w:cs="Times" w:eastAsia="Times" w:hAnsi="Times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Структури метаморфічних порід</w:t>
            </w:r>
          </w:p>
          <w:p w:rsidR="00000000" w:rsidDel="00000000" w:rsidP="00000000" w:rsidRDefault="00000000" w:rsidRPr="00000000" w14:paraId="0000008B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" w:cs="Times" w:eastAsia="Times" w:hAnsi="Times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Текстури метаморфічних порід</w:t>
            </w:r>
          </w:p>
          <w:p w:rsidR="00000000" w:rsidDel="00000000" w:rsidP="00000000" w:rsidRDefault="00000000" w:rsidRPr="00000000" w14:paraId="0000008C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" w:cs="Times" w:eastAsia="Times" w:hAnsi="Times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!) класів роговиків за Гольдшмідтом</w:t>
            </w:r>
          </w:p>
          <w:p w:rsidR="00000000" w:rsidDel="00000000" w:rsidP="00000000" w:rsidRDefault="00000000" w:rsidRPr="00000000" w14:paraId="0000008D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" w:cs="Times" w:eastAsia="Times" w:hAnsi="Times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Ультраметаморфізм</w:t>
            </w:r>
          </w:p>
          <w:p w:rsidR="00000000" w:rsidDel="00000000" w:rsidP="00000000" w:rsidRDefault="00000000" w:rsidRPr="00000000" w14:paraId="0000008E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" w:cs="Times" w:eastAsia="Times" w:hAnsi="Times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Фації високих тисків</w:t>
            </w:r>
          </w:p>
          <w:p w:rsidR="00000000" w:rsidDel="00000000" w:rsidP="00000000" w:rsidRDefault="00000000" w:rsidRPr="00000000" w14:paraId="0000008F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" w:cs="Times" w:eastAsia="Times" w:hAnsi="Times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Фації помірних тисків регіонального метаморфізму</w:t>
            </w:r>
          </w:p>
          <w:p w:rsidR="00000000" w:rsidDel="00000000" w:rsidP="00000000" w:rsidRDefault="00000000" w:rsidRPr="00000000" w14:paraId="0000009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" w:cs="Times" w:eastAsia="Times" w:hAnsi="Times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Співвідношення метаморфізму і метасоматозу</w:t>
            </w:r>
          </w:p>
          <w:p w:rsidR="00000000" w:rsidDel="00000000" w:rsidP="00000000" w:rsidRDefault="00000000" w:rsidRPr="00000000" w14:paraId="00000091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" w:cs="Times" w:eastAsia="Times" w:hAnsi="Times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Експериментальні дані умов метаморфізму (реакції гідратації-дегідратації і декарбонатизації, поліморфні та твердофазові перетворення)</w:t>
            </w:r>
          </w:p>
          <w:p w:rsidR="00000000" w:rsidDel="00000000" w:rsidP="00000000" w:rsidRDefault="00000000" w:rsidRPr="00000000" w14:paraId="00000092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" w:cs="Times" w:eastAsia="Times" w:hAnsi="Times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Геотермометри та геобарометри</w:t>
            </w:r>
          </w:p>
          <w:p w:rsidR="00000000" w:rsidDel="00000000" w:rsidP="00000000" w:rsidRDefault="00000000" w:rsidRPr="00000000" w14:paraId="00000093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" w:cs="Times" w:eastAsia="Times" w:hAnsi="Times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Принцип фацій та ізограф</w:t>
            </w:r>
          </w:p>
          <w:p w:rsidR="00000000" w:rsidDel="00000000" w:rsidP="00000000" w:rsidRDefault="00000000" w:rsidRPr="00000000" w14:paraId="00000094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" w:cs="Times" w:eastAsia="Times" w:hAnsi="Times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Механізм метасоматичних процесів</w:t>
            </w:r>
          </w:p>
          <w:p w:rsidR="00000000" w:rsidDel="00000000" w:rsidP="00000000" w:rsidRDefault="00000000" w:rsidRPr="00000000" w14:paraId="00000095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" w:cs="Times" w:eastAsia="Times" w:hAnsi="Times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Використання метасоматичних порід в прикладному аспекті</w:t>
            </w:r>
          </w:p>
          <w:p w:rsidR="00000000" w:rsidDel="00000000" w:rsidP="00000000" w:rsidRDefault="00000000" w:rsidRPr="00000000" w14:paraId="00000096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" w:cs="Times" w:eastAsia="Times" w:hAnsi="Times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Основи фізико-хімічної теорії процесів мінералоутворення</w:t>
            </w:r>
          </w:p>
          <w:p w:rsidR="00000000" w:rsidDel="00000000" w:rsidP="00000000" w:rsidRDefault="00000000" w:rsidRPr="00000000" w14:paraId="00000097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" w:cs="Times" w:eastAsia="Times" w:hAnsi="Times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Принцип диференціальної рухомості компонентів</w:t>
            </w:r>
          </w:p>
          <w:p w:rsidR="00000000" w:rsidDel="00000000" w:rsidP="00000000" w:rsidRDefault="00000000" w:rsidRPr="00000000" w14:paraId="00000098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" w:cs="Times" w:eastAsia="Times" w:hAnsi="Times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Взаємозв'язок процесів метасоматичного перетворення гірських порід та зруденіння</w:t>
            </w:r>
          </w:p>
          <w:p w:rsidR="00000000" w:rsidDel="00000000" w:rsidP="00000000" w:rsidRDefault="00000000" w:rsidRPr="00000000" w14:paraId="00000099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" w:cs="Times" w:eastAsia="Times" w:hAnsi="Times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Фактори, якими визначаються розміри та форми ореолів колорудних змін  </w:t>
            </w:r>
          </w:p>
          <w:p w:rsidR="00000000" w:rsidDel="00000000" w:rsidP="00000000" w:rsidRDefault="00000000" w:rsidRPr="00000000" w14:paraId="0000009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" w:cs="Times" w:eastAsia="Times" w:hAnsi="Times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Класифікація колорудних метасоматитів</w:t>
            </w:r>
          </w:p>
          <w:p w:rsidR="00000000" w:rsidDel="00000000" w:rsidP="00000000" w:rsidRDefault="00000000" w:rsidRPr="00000000" w14:paraId="0000009B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" w:cs="Times" w:eastAsia="Times" w:hAnsi="Times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Поняття “метасоматична формація” та “метасоматична фація”</w:t>
            </w:r>
          </w:p>
          <w:p w:rsidR="00000000" w:rsidDel="00000000" w:rsidP="00000000" w:rsidRDefault="00000000" w:rsidRPr="00000000" w14:paraId="0000009C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" w:cs="Times" w:eastAsia="Times" w:hAnsi="Times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Метасоматичні формації, які пов'язані з гранітоїдним магматизмом</w:t>
            </w:r>
          </w:p>
          <w:p w:rsidR="00000000" w:rsidDel="00000000" w:rsidP="00000000" w:rsidRDefault="00000000" w:rsidRPr="00000000" w14:paraId="0000009D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" w:cs="Times" w:eastAsia="Times" w:hAnsi="Times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Польовошпатові метасоматити в розломах докембрійського фундаменту</w:t>
            </w:r>
          </w:p>
          <w:p w:rsidR="00000000" w:rsidDel="00000000" w:rsidP="00000000" w:rsidRDefault="00000000" w:rsidRPr="00000000" w14:paraId="0000009E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" w:cs="Times" w:eastAsia="Times" w:hAnsi="Times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Калієві метасоматити</w:t>
            </w:r>
          </w:p>
          <w:p w:rsidR="00000000" w:rsidDel="00000000" w:rsidP="00000000" w:rsidRDefault="00000000" w:rsidRPr="00000000" w14:paraId="0000009F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" w:cs="Times" w:eastAsia="Times" w:hAnsi="Times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Натрієві метасоматити</w:t>
            </w:r>
          </w:p>
          <w:p w:rsidR="00000000" w:rsidDel="00000000" w:rsidP="00000000" w:rsidRDefault="00000000" w:rsidRPr="00000000" w14:paraId="000000A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" w:cs="Times" w:eastAsia="Times" w:hAnsi="Times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Вапнякові скарни</w:t>
            </w:r>
          </w:p>
          <w:p w:rsidR="00000000" w:rsidDel="00000000" w:rsidP="00000000" w:rsidRDefault="00000000" w:rsidRPr="00000000" w14:paraId="000000A1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" w:cs="Times" w:eastAsia="Times" w:hAnsi="Times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Магнезіальні скарни постмагматичні</w:t>
            </w:r>
          </w:p>
          <w:p w:rsidR="00000000" w:rsidDel="00000000" w:rsidP="00000000" w:rsidRDefault="00000000" w:rsidRPr="00000000" w14:paraId="000000A2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" w:cs="Times" w:eastAsia="Times" w:hAnsi="Times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Кварц-альбіт-мікроклинові метасоматити</w:t>
            </w:r>
          </w:p>
          <w:p w:rsidR="00000000" w:rsidDel="00000000" w:rsidP="00000000" w:rsidRDefault="00000000" w:rsidRPr="00000000" w14:paraId="000000A3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" w:cs="Times" w:eastAsia="Times" w:hAnsi="Times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Магнезіальні скарни магматичної стадії</w:t>
            </w:r>
          </w:p>
          <w:p w:rsidR="00000000" w:rsidDel="00000000" w:rsidP="00000000" w:rsidRDefault="00000000" w:rsidRPr="00000000" w14:paraId="000000A4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" w:cs="Times" w:eastAsia="Times" w:hAnsi="Times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Грейзени та зруденіння</w:t>
            </w:r>
          </w:p>
          <w:p w:rsidR="00000000" w:rsidDel="00000000" w:rsidP="00000000" w:rsidRDefault="00000000" w:rsidRPr="00000000" w14:paraId="000000A5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" w:cs="Times" w:eastAsia="Times" w:hAnsi="Times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Вторинні кварцити (фації та пов'язане з ними зруденіння)</w:t>
            </w:r>
          </w:p>
          <w:p w:rsidR="00000000" w:rsidDel="00000000" w:rsidP="00000000" w:rsidRDefault="00000000" w:rsidRPr="00000000" w14:paraId="000000A6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" w:cs="Times" w:eastAsia="Times" w:hAnsi="Times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Метасоматичні формації, пов'язані з гранітоїдним магматизмом помірних глибин</w:t>
            </w:r>
          </w:p>
          <w:p w:rsidR="00000000" w:rsidDel="00000000" w:rsidP="00000000" w:rsidRDefault="00000000" w:rsidRPr="00000000" w14:paraId="000000A7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" w:cs="Times" w:eastAsia="Times" w:hAnsi="Times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Пропіліти та зруденіння</w:t>
            </w:r>
          </w:p>
          <w:p w:rsidR="00000000" w:rsidDel="00000000" w:rsidP="00000000" w:rsidRDefault="00000000" w:rsidRPr="00000000" w14:paraId="000000A8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" w:cs="Times" w:eastAsia="Times" w:hAnsi="Times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Березити, лиственіти, ейсити, гумбеїти та пов'язане з ними зруденіння</w:t>
            </w:r>
          </w:p>
          <w:p w:rsidR="00000000" w:rsidDel="00000000" w:rsidP="00000000" w:rsidRDefault="00000000" w:rsidRPr="00000000" w14:paraId="000000A9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" w:cs="Times" w:eastAsia="Times" w:hAnsi="Times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Структури метасоматичних порід  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Опитування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Анкету-оцінку з метою оцінювання якості курсу буде надано по завершенню курсу.</w:t>
            </w:r>
          </w:p>
        </w:tc>
      </w:tr>
    </w:tbl>
    <w:p w:rsidR="00000000" w:rsidDel="00000000" w:rsidP="00000000" w:rsidRDefault="00000000" w:rsidRPr="00000000" w14:paraId="000000AC">
      <w:pPr>
        <w:widowControl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widowControl w:val="0"/>
        <w:spacing w:line="24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                                  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Шкала оцінювання знань та вмінь студентів</w:t>
      </w:r>
    </w:p>
    <w:p w:rsidR="00000000" w:rsidDel="00000000" w:rsidP="00000000" w:rsidRDefault="00000000" w:rsidRPr="00000000" w14:paraId="000000AE">
      <w:pPr>
        <w:widowControl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05"/>
        <w:gridCol w:w="3075"/>
        <w:gridCol w:w="3795"/>
        <w:tblGridChange w:id="0">
          <w:tblGrid>
            <w:gridCol w:w="2805"/>
            <w:gridCol w:w="3075"/>
            <w:gridCol w:w="37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Оцінка ECTS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Оцінка в балах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Оцінка за національною шкалою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90-100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Відмінно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81-89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Дуже добре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71-80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Добре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61-70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Задовільно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51-60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Достатньо</w:t>
            </w:r>
          </w:p>
        </w:tc>
      </w:tr>
    </w:tbl>
    <w:p w:rsidR="00000000" w:rsidDel="00000000" w:rsidP="00000000" w:rsidRDefault="00000000" w:rsidRPr="00000000" w14:paraId="000000C1">
      <w:pPr>
        <w:widowControl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widowControl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widowControl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widowControl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widowControl w:val="0"/>
        <w:spacing w:line="24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                                                           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Схема курсу “Петрологія” </w:t>
      </w:r>
    </w:p>
    <w:p w:rsidR="00000000" w:rsidDel="00000000" w:rsidP="00000000" w:rsidRDefault="00000000" w:rsidRPr="00000000" w14:paraId="000000C6">
      <w:pPr>
        <w:widowControl w:val="0"/>
        <w:spacing w:line="24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"/>
        <w:gridCol w:w="6360"/>
        <w:gridCol w:w="1695"/>
        <w:gridCol w:w="825"/>
        <w:tblGridChange w:id="0">
          <w:tblGrid>
            <w:gridCol w:w="780"/>
            <w:gridCol w:w="6360"/>
            <w:gridCol w:w="1695"/>
            <w:gridCol w:w="8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Тиж-</w:t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день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Тема, короткі тези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Форма занять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К-ть</w:t>
            </w:r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годин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Тема 1.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Стан вчення про колорудний метасоматизм. Основні теорії гідротермального метасоматозу. Петрологія метасоматичних гірських порід. Наукові основи використання змінених порід в прикладному аспекті. Поняття “рудно-метасоматичний” комплекс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лекція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Тема 2.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Основні висновки з фізико-хімічної теорії процесів мінералоутворення. Механізм метасоматичних процесів. Принцип диференціальної рухолмості компонентів. Правило сталості об'єму при метасоматозі. Горизонтальна метасоматична зональність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леція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Тема 3.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Фактори, якими визначаються розміри та форми ореолів колорудних змін. Структурна ситуація. Склад вміщуючих порід. Фізико-механічні властивості порід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лекція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Тема 4.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Класифікація колорудних метасоматитів. Схеми класифікацій метасоматичних формацій. Поняття “метасоматична формація” та “метасоматична фація”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лекція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5-6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Тема 5.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Характеристика метасоматичних формацій. Група генетично поріднених метасоматичних формацій, пов'язаних з гранітоїдним магматизмом глибинних зон. Метасоматити, пов'язані з гранітизацією. Магнезіальні скарни. Польовошпатові метасоматити в розломах докембрійського фундаменту. Калієві метасоматити. Кварц-альбіт-мікроклинові метасоматити. Натрієві метасоматити.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лекція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7-8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Тема 6.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Група метасоматичних формацій, пов'язаних з гранітоїдним магматизмом зон помірних глибин. Магнезіальні та вапнякові скарни, пов'язане з ними зруденіння. Грейзени (фації, зруденіння). Вторинні кварцити та пов'язане з  ними зруденіння. Пропіліти. Березити, лиственіти.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лекція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9-10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Тема 7.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Формації низькотемпературних колорудних метасоматитів. Калієві метасоматити (гумбеїти). Натрові метасоматити (ейсити). Умови утворення низькотемпературних метасоматитів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лекція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11-12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Тема 8.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Загальні відомості про умови та причини метаморфізму. Визначення метаморфізму; головні фактори метаморфізму. Причини зміни температур і тисків. Т-Р-умови різних типів метаморфізму. Співвідношення метаморфізму та метасоматозу. Термодинаміка метаморфізму.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лекція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13-14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Тема 9.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Умови метаморфізму в природі та методи їх оцінки. Мінералогічні термометри та барометри: І група термобарометрів - включення в мінералах, ІІ група - співіснуючі мінерали (геотермометри та геобарометри Л.Л.Перчука та інш.). Принцип фацій та ізограф.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лекція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15-16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Тема 10.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Експериментальні дані про умови метаморфізму. Основні зауваження про використання експериментальних даних. Типи експериментальних кривих: а) поліморфні та твердофазові перетворення; б) реакції гідратації-дегідратації, в) реакції декарбонатизації.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лекція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Всього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32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Тема 1.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Поняття про типи метаморфізму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лабораторні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Тема 2.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Сучасна система уявлень про метаморфічні і метасоматичні породи. Їх класифікація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лабораторні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Тема 3.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Області тисків і температур для метаморфічних та метасоматичних порід</w:t>
            </w: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лабораторні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Тема 4.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Уявлення про інертні і мобільні компоненти. Ізохімічний і алохімічний типи метаморфізму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лабораторні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jc w:val="left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Тема 5.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Типи діаграм для реконструкції первинного складу метаморфічних і метасоматичних порід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лабораторні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jc w:val="left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Тема 6.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Фації регіонального метаморфізму і метасоматичні породи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лабораторні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Тема 7.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Системи перерахунків хімічного складу порід для оцінки масштабів міграції і привносу-виносу окремих компонентів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лабораторні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Тема 8.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Петрологія метаморфічних і метасоматичних порід і рудоутворення. Природні ознаки і пошукові критерії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лабораторні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Всього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Для поглибленого опрацювання всіх тем і розділів курсу “Петрологія” пропонуються наступні теми рефератів: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Взаємозв'язок процесів метасоматичного перетворення гірських порід та зруденіння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самостійна</w:t>
            </w:r>
          </w:p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робота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Гранітоїдний магматизм та пов'язані з ним метасоматити і зруденіння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самостійна</w:t>
            </w:r>
          </w:p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робота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Метасоматичні породи лужної стадії та зруденіння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самостійна</w:t>
            </w:r>
          </w:p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робота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Метасоматити стадії кислотного вилуговування (формації, фації зруденіння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самостійна</w:t>
            </w:r>
          </w:p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робота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Низькотемпературні колорудні метасоматити та генетично пов'язані рудні родовища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самостійна</w:t>
            </w:r>
          </w:p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робота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Всього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57</w:t>
            </w:r>
          </w:p>
        </w:tc>
      </w:tr>
    </w:tbl>
    <w:p w:rsidR="00000000" w:rsidDel="00000000" w:rsidP="00000000" w:rsidRDefault="00000000" w:rsidRPr="00000000" w14:paraId="00000148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imwa.info/geochemistry/" TargetMode="External"/><Relationship Id="rId9" Type="http://schemas.openxmlformats.org/officeDocument/2006/relationships/hyperlink" Target="http://earthref.org/" TargetMode="External"/><Relationship Id="rId5" Type="http://schemas.openxmlformats.org/officeDocument/2006/relationships/styles" Target="styles.xml"/><Relationship Id="rId6" Type="http://schemas.openxmlformats.org/officeDocument/2006/relationships/hyperlink" Target="mailto:ulyana.bornyak@lnu.edu.ua" TargetMode="External"/><Relationship Id="rId7" Type="http://schemas.openxmlformats.org/officeDocument/2006/relationships/hyperlink" Target="http://www.geokem.com/" TargetMode="External"/><Relationship Id="rId8" Type="http://schemas.openxmlformats.org/officeDocument/2006/relationships/hyperlink" Target="http://georoc.mpch-mainz.gwdg.de/Start.asp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