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6B" w:rsidRDefault="00163F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2. Завдання екологічної геології та методи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еколого-геологічних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досліджень</w:t>
      </w:r>
    </w:p>
    <w:p w:rsidR="00223805" w:rsidRPr="00223805" w:rsidRDefault="00223805" w:rsidP="002238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16"/>
          <w:szCs w:val="16"/>
          <w:lang w:val="uk-UA"/>
        </w:rPr>
      </w:pPr>
      <w:r w:rsidRPr="00223805">
        <w:rPr>
          <w:rFonts w:ascii="Times New Roman" w:hAnsi="Times New Roman"/>
          <w:bCs/>
          <w:sz w:val="16"/>
          <w:szCs w:val="16"/>
          <w:lang w:val="uk-UA"/>
        </w:rPr>
        <w:t>1. Предмет та об’єкт екологічної геології</w:t>
      </w:r>
    </w:p>
    <w:p w:rsidR="00223805" w:rsidRPr="00223805" w:rsidRDefault="00223805" w:rsidP="002238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16"/>
          <w:szCs w:val="16"/>
          <w:lang w:val="uk-UA"/>
        </w:rPr>
      </w:pPr>
      <w:r w:rsidRPr="00223805">
        <w:rPr>
          <w:rFonts w:ascii="Times New Roman" w:hAnsi="Times New Roman"/>
          <w:bCs/>
          <w:sz w:val="16"/>
          <w:szCs w:val="16"/>
          <w:lang w:val="uk-UA"/>
        </w:rPr>
        <w:t>2. Завдання екологічної геології</w:t>
      </w:r>
    </w:p>
    <w:p w:rsidR="00223805" w:rsidRPr="00223805" w:rsidRDefault="00223805" w:rsidP="002238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16"/>
          <w:szCs w:val="16"/>
          <w:highlight w:val="yellow"/>
          <w:lang w:val="uk-UA"/>
        </w:rPr>
      </w:pPr>
      <w:r w:rsidRPr="00223805">
        <w:rPr>
          <w:rFonts w:ascii="Times New Roman" w:hAnsi="Times New Roman"/>
          <w:bCs/>
          <w:sz w:val="16"/>
          <w:szCs w:val="16"/>
          <w:lang w:val="uk-UA"/>
        </w:rPr>
        <w:t>3. Методи екологічної геології</w:t>
      </w:r>
    </w:p>
    <w:p w:rsidR="00223805" w:rsidRPr="00223805" w:rsidRDefault="00223805" w:rsidP="002238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16"/>
          <w:szCs w:val="16"/>
          <w:highlight w:val="yellow"/>
          <w:lang w:val="uk-UA"/>
        </w:rPr>
      </w:pPr>
      <w:r w:rsidRPr="00223805">
        <w:rPr>
          <w:rFonts w:ascii="Times New Roman" w:hAnsi="Times New Roman"/>
          <w:bCs/>
          <w:sz w:val="16"/>
          <w:szCs w:val="16"/>
          <w:lang w:val="uk-UA"/>
        </w:rPr>
        <w:t>3.1 Спеціальні методи екологічної геології</w:t>
      </w:r>
    </w:p>
    <w:p w:rsidR="00223805" w:rsidRPr="00223805" w:rsidRDefault="00223805" w:rsidP="002238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16"/>
          <w:szCs w:val="16"/>
          <w:highlight w:val="yellow"/>
          <w:lang w:val="uk-UA"/>
        </w:rPr>
      </w:pPr>
      <w:r w:rsidRPr="00223805">
        <w:rPr>
          <w:rFonts w:ascii="Times New Roman" w:hAnsi="Times New Roman"/>
          <w:bCs/>
          <w:sz w:val="16"/>
          <w:szCs w:val="16"/>
          <w:lang w:val="uk-UA"/>
        </w:rPr>
        <w:t xml:space="preserve">3.1.1 </w:t>
      </w:r>
      <w:proofErr w:type="spellStart"/>
      <w:r w:rsidRPr="00223805">
        <w:rPr>
          <w:rFonts w:ascii="Times New Roman" w:hAnsi="Times New Roman"/>
          <w:bCs/>
          <w:sz w:val="16"/>
          <w:szCs w:val="16"/>
          <w:lang w:val="uk-UA"/>
        </w:rPr>
        <w:t>Еколого-геологічне</w:t>
      </w:r>
      <w:proofErr w:type="spellEnd"/>
      <w:r w:rsidRPr="00223805">
        <w:rPr>
          <w:rFonts w:ascii="Times New Roman" w:hAnsi="Times New Roman"/>
          <w:bCs/>
          <w:sz w:val="16"/>
          <w:szCs w:val="16"/>
          <w:lang w:val="uk-UA"/>
        </w:rPr>
        <w:t xml:space="preserve"> картування</w:t>
      </w:r>
    </w:p>
    <w:p w:rsidR="00223805" w:rsidRPr="00223805" w:rsidRDefault="00223805" w:rsidP="002238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16"/>
          <w:szCs w:val="16"/>
          <w:highlight w:val="yellow"/>
          <w:lang w:val="uk-UA"/>
        </w:rPr>
      </w:pPr>
      <w:r w:rsidRPr="00223805">
        <w:rPr>
          <w:rFonts w:ascii="Times New Roman" w:hAnsi="Times New Roman"/>
          <w:bCs/>
          <w:sz w:val="16"/>
          <w:szCs w:val="16"/>
          <w:lang w:val="uk-UA"/>
        </w:rPr>
        <w:t xml:space="preserve">3.1.2 Функціональний аналіз </w:t>
      </w:r>
      <w:proofErr w:type="spellStart"/>
      <w:r w:rsidRPr="00223805">
        <w:rPr>
          <w:rFonts w:ascii="Times New Roman" w:hAnsi="Times New Roman"/>
          <w:bCs/>
          <w:sz w:val="16"/>
          <w:szCs w:val="16"/>
          <w:lang w:val="uk-UA"/>
        </w:rPr>
        <w:t>еколого-геологічного</w:t>
      </w:r>
      <w:proofErr w:type="spellEnd"/>
      <w:r w:rsidRPr="00223805">
        <w:rPr>
          <w:rFonts w:ascii="Times New Roman" w:hAnsi="Times New Roman"/>
          <w:bCs/>
          <w:sz w:val="16"/>
          <w:szCs w:val="16"/>
          <w:lang w:val="uk-UA"/>
        </w:rPr>
        <w:t xml:space="preserve"> стану</w:t>
      </w:r>
    </w:p>
    <w:p w:rsidR="00223805" w:rsidRPr="00223805" w:rsidRDefault="00223805" w:rsidP="002238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16"/>
          <w:szCs w:val="16"/>
          <w:highlight w:val="yellow"/>
          <w:lang w:val="uk-UA"/>
        </w:rPr>
      </w:pPr>
      <w:r w:rsidRPr="00223805">
        <w:rPr>
          <w:rFonts w:ascii="Times New Roman" w:hAnsi="Times New Roman"/>
          <w:bCs/>
          <w:sz w:val="16"/>
          <w:szCs w:val="16"/>
          <w:lang w:val="uk-UA"/>
        </w:rPr>
        <w:t xml:space="preserve">3.1.3 </w:t>
      </w:r>
      <w:proofErr w:type="spellStart"/>
      <w:r w:rsidRPr="00223805">
        <w:rPr>
          <w:rFonts w:ascii="Times New Roman" w:hAnsi="Times New Roman"/>
          <w:bCs/>
          <w:sz w:val="16"/>
          <w:szCs w:val="16"/>
          <w:lang w:val="uk-UA"/>
        </w:rPr>
        <w:t>Еколого-геологічне</w:t>
      </w:r>
      <w:proofErr w:type="spellEnd"/>
      <w:r w:rsidRPr="00223805">
        <w:rPr>
          <w:rFonts w:ascii="Times New Roman" w:hAnsi="Times New Roman"/>
          <w:bCs/>
          <w:sz w:val="16"/>
          <w:szCs w:val="16"/>
          <w:lang w:val="uk-UA"/>
        </w:rPr>
        <w:t xml:space="preserve"> моделювання</w:t>
      </w:r>
    </w:p>
    <w:p w:rsidR="00223805" w:rsidRPr="00223805" w:rsidRDefault="00223805" w:rsidP="002238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16"/>
          <w:szCs w:val="16"/>
          <w:lang w:val="uk-UA"/>
        </w:rPr>
      </w:pPr>
      <w:r w:rsidRPr="00223805">
        <w:rPr>
          <w:rFonts w:ascii="Times New Roman" w:hAnsi="Times New Roman"/>
          <w:bCs/>
          <w:sz w:val="16"/>
          <w:szCs w:val="16"/>
          <w:lang w:val="uk-UA"/>
        </w:rPr>
        <w:t xml:space="preserve">3.1.4 </w:t>
      </w:r>
      <w:proofErr w:type="spellStart"/>
      <w:r w:rsidRPr="00223805">
        <w:rPr>
          <w:rFonts w:ascii="Times New Roman" w:hAnsi="Times New Roman"/>
          <w:bCs/>
          <w:sz w:val="16"/>
          <w:szCs w:val="16"/>
          <w:lang w:val="uk-UA"/>
        </w:rPr>
        <w:t>Еколого-геологічний</w:t>
      </w:r>
      <w:proofErr w:type="spellEnd"/>
      <w:r w:rsidRPr="00223805">
        <w:rPr>
          <w:rFonts w:ascii="Times New Roman" w:hAnsi="Times New Roman"/>
          <w:bCs/>
          <w:sz w:val="16"/>
          <w:szCs w:val="16"/>
          <w:lang w:val="uk-UA"/>
        </w:rPr>
        <w:t xml:space="preserve"> моніторинг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Екологічна геологія —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наука геологічного циклу, що вивчає екологічну систему літосфери, закономірності її формування і просторово-часових змін під впливом природних і техногенних факторів у зв'язку з життєдіяльністю біоти та людини, яка названа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геологічним середовищем</w:t>
      </w:r>
      <w:r>
        <w:rPr>
          <w:rFonts w:ascii="Times New Roman" w:hAnsi="Times New Roman" w:cs="Times New Roman"/>
          <w:sz w:val="24"/>
          <w:szCs w:val="24"/>
          <w:lang w:val="uk-UA"/>
        </w:rPr>
        <w:t>. Це є три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шарове утворення: літосфера, гідросфера, нижня частина атмосфери. Є.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Сергеєв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(23.03.1914 – 23.03.1997) запропонував наступне визначення геологічного середовища: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“Під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геологічним середовищем ми розуміємо всякі гірські породи і ґрунти, які складають верхн</w:t>
      </w:r>
      <w:r>
        <w:rPr>
          <w:rFonts w:ascii="Times New Roman" w:hAnsi="Times New Roman" w:cs="Times New Roman"/>
          <w:sz w:val="24"/>
          <w:szCs w:val="24"/>
          <w:lang w:val="uk-UA"/>
        </w:rPr>
        <w:t>ю частину літосфери, котрі розглядаються як багатокомпонентні системи, що знаходяться під впливом інженерно-господарської діяльності людини, в результаті чого проходить зміна природних геологічних процесів і виникнення нових антропогенних процесів, що в св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ою чергу викликає зміну інженерно-геологічних умов певної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території”</w:t>
      </w:r>
      <w:proofErr w:type="spellEnd"/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Предмет екологічної геології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речовинний склад літосфери;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екологічна роль геологічного середовища;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процеси, що відбуваються в літосфері і на її поверхні;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екологічні функції літосфе</w:t>
      </w:r>
      <w:r>
        <w:rPr>
          <w:rFonts w:ascii="Times New Roman" w:hAnsi="Times New Roman" w:cs="Times New Roman"/>
          <w:sz w:val="24"/>
          <w:szCs w:val="24"/>
          <w:lang w:val="uk-UA"/>
        </w:rPr>
        <w:t>ри, основними серед яких є ресурсна, геодинамічна і геохімічна. Всі ці функції літосфери найтіснішим чином пов'язані між собою.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Об'єкт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 екологічної геології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приповерхнева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частина земної кори - літосфера, розташована переважно в зоні антропогенно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 впливу.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Літосферних блок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включає гірські породи, рельєф і геодинамічні процеси. У структурі екологічної геології виділяються дві області - предметна та інформаційно-методична.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Предметом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екологічної геології є екологічні функції літосфери.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Інформаційно-м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етодична область включає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дистанційне зондування,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геоінформаційне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картографування.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Літосфера в зоні взаємодії з біотою або в зоні її взаємодії з біотою і технічними об'єктами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техно-геологічні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системи ). Таким чином об'єкт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ом дослідження є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системи: «літосфера-біота» або «літосфера-біота-технічні об'єкти» глобального, регіонального або локального рівнів.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Основні напрями екологічної геології як науки включають: </w:t>
      </w:r>
      <w:r>
        <w:rPr>
          <w:rFonts w:ascii="Times New Roman" w:hAnsi="Times New Roman" w:cs="Times New Roman"/>
          <w:sz w:val="24"/>
          <w:szCs w:val="24"/>
          <w:lang w:val="uk-UA"/>
        </w:rPr>
        <w:t>екологічну геодинаміку, екологічну геохімію і е</w:t>
      </w:r>
      <w:r>
        <w:rPr>
          <w:rFonts w:ascii="Times New Roman" w:hAnsi="Times New Roman" w:cs="Times New Roman"/>
          <w:sz w:val="24"/>
          <w:szCs w:val="24"/>
          <w:lang w:val="uk-UA"/>
        </w:rPr>
        <w:t>кологічну геофізику.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Наукова методика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Містить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загальногеологічні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методики досліджень і спеціальні методи досліджень: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картування, функціональний аналіз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обстановки,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моделювання,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мо</w:t>
      </w:r>
      <w:r>
        <w:rPr>
          <w:rFonts w:ascii="Times New Roman" w:hAnsi="Times New Roman" w:cs="Times New Roman"/>
          <w:sz w:val="24"/>
          <w:szCs w:val="24"/>
          <w:lang w:val="uk-UA"/>
        </w:rPr>
        <w:t>ніторинг, інженерно-екологічні вишукування та ін.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Екологічна геологія </w:t>
      </w:r>
      <w:r>
        <w:rPr>
          <w:rFonts w:ascii="Times New Roman" w:hAnsi="Times New Roman" w:cs="Times New Roman"/>
          <w:sz w:val="24"/>
          <w:szCs w:val="24"/>
          <w:lang w:val="uk-UA"/>
        </w:rPr>
        <w:t>розглядається як синтез геологічних та екологічних дисциплін, до складу яких входять різні точні,природні, медичні та соціально-економічні науки. Це забезпечує зв'язок з ними екологічної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геології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Екологічна геологія - </w:t>
      </w:r>
      <w:r>
        <w:rPr>
          <w:rFonts w:ascii="Times New Roman" w:hAnsi="Times New Roman" w:cs="Times New Roman"/>
          <w:sz w:val="24"/>
          <w:szCs w:val="24"/>
          <w:lang w:val="uk-UA"/>
        </w:rPr>
        <w:t>новий науковий напрям. Вона розвивалася як продовження і розвиток інженерної геології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еколого-геологічному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підході </w:t>
      </w:r>
      <w:r>
        <w:rPr>
          <w:rFonts w:ascii="Times New Roman" w:hAnsi="Times New Roman" w:cs="Times New Roman"/>
          <w:sz w:val="24"/>
          <w:szCs w:val="24"/>
          <w:lang w:val="uk-UA"/>
        </w:rPr>
        <w:t>приймається система потрійного взаємодії - «природа-населення-господарство», яка розглядається з точки зо</w:t>
      </w:r>
      <w:r>
        <w:rPr>
          <w:rFonts w:ascii="Times New Roman" w:hAnsi="Times New Roman" w:cs="Times New Roman"/>
          <w:sz w:val="24"/>
          <w:szCs w:val="24"/>
          <w:lang w:val="uk-UA"/>
        </w:rPr>
        <w:t>ру охорони навколишнього середовища всіх компонентів геосфери і забезпечення екологічної рівноваги між літосферою, гідросферою, атмосферою, живими організмами і суспільством. Основна увага при цьому акцентується на вивченні і збереженні геологічного середо</w:t>
      </w:r>
      <w:r>
        <w:rPr>
          <w:rFonts w:ascii="Times New Roman" w:hAnsi="Times New Roman" w:cs="Times New Roman"/>
          <w:sz w:val="24"/>
          <w:szCs w:val="24"/>
          <w:lang w:val="uk-UA"/>
        </w:rPr>
        <w:t>вища. Важливим елементом екологічної геології є включення до складу аналізу біотичних компонентів. Розглядаються функціональні зв'язки в системі «літосфера-біота-суспільство».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Інженерна геологія </w:t>
      </w:r>
      <w:r>
        <w:rPr>
          <w:rFonts w:ascii="Times New Roman" w:hAnsi="Times New Roman" w:cs="Times New Roman"/>
          <w:sz w:val="24"/>
          <w:szCs w:val="24"/>
          <w:lang w:val="uk-UA"/>
        </w:rPr>
        <w:t>вивчає геологічне середовище, в основному, з метою досягнення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технічної безпеки господарських об'єктів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Екологічна геологія </w:t>
      </w:r>
      <w:r>
        <w:rPr>
          <w:rFonts w:ascii="Times New Roman" w:hAnsi="Times New Roman" w:cs="Times New Roman"/>
          <w:sz w:val="24"/>
          <w:szCs w:val="24"/>
          <w:lang w:val="uk-UA"/>
        </w:rPr>
        <w:t>підходить до розгляду літосфери з широких природоохоронних позицій.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Розробка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методологічних основ екологічної геології </w:t>
      </w:r>
      <w:r>
        <w:rPr>
          <w:rFonts w:ascii="Times New Roman" w:hAnsi="Times New Roman" w:cs="Times New Roman"/>
          <w:sz w:val="24"/>
          <w:szCs w:val="24"/>
          <w:lang w:val="uk-UA"/>
        </w:rPr>
        <w:t>з класичних філософських підходів до формування базису будь-якої науки пер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едбачає вирішення низки стандартних проблем, у тому числі в якості найголовніших - формування уявлень про науковий метод цього напрямку, форми й способи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науково-пізнавальної діяльності, а також перевірці отриманого результату з точки зору його істинності.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Сучасна екологічна геологія базується, в основному, на позиціях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біоцентризму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передбачає всебічне врахування всіх видів впливу людини на геологічне середовище і впливу геологічного середовища на біоту.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Завдання екологічної геології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Екологічна геоло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гія досліджує завдання 3 типів: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морфологічні, ретроспективні та прогнозні. 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Морфологічні завдання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це завдання, пов'язані з вивченням складу, стану, будови і властивостей аналізованої системи, її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умов в цілому. Рішення задач цього типу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дозволяє відповісти на запитання: «Що це за система, і які якості їй притаманні?», А також отримати якісні і кількісні показники, що характеризують сучасні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умови (обстановки) досліджуваного об'єкта. Саме ці завдання вирішує фахівець в п</w:t>
      </w:r>
      <w:r>
        <w:rPr>
          <w:rFonts w:ascii="Times New Roman" w:hAnsi="Times New Roman" w:cs="Times New Roman"/>
          <w:sz w:val="24"/>
          <w:szCs w:val="24"/>
          <w:lang w:val="uk-UA"/>
        </w:rPr>
        <w:t>роцесі натурних досліджень та камеральної обробки матеріалів.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Ретроспективні завдання - </w:t>
      </w:r>
      <w:r>
        <w:rPr>
          <w:rFonts w:ascii="Times New Roman" w:hAnsi="Times New Roman" w:cs="Times New Roman"/>
          <w:sz w:val="24"/>
          <w:szCs w:val="24"/>
          <w:lang w:val="uk-UA"/>
        </w:rPr>
        <w:t>завдання, звернені у минуле і пов'язані з вивченням (відновленням) історії формування об'єкта дослідження, формування його сучасної якості. Рішення задач цього типу доз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воляє відповісти на питання: «Чому об'єкт такий? Яким шляхом він сформувався? ». Класичним прикладом завдань такого типу є дослідження історії формування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умов (обстановок) будь-якої території, або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литосферного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блоку (масиву). Методика 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ішення ретроспективних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задач базується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общегеологических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методах.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ретроспективних завдань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спирається на дані, отримані при дослідженні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морфометричних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завдань. Саме ця інформація використовується при відновленні послідовності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і характеру подій у часі (історичні аспекти), та розтині причинно-наслідкових зв'язків (генетичні аспекти). Ці завдання вирішуються в логічній тимчасової системі (геологічний час); але заключні етапи розглядаються у фізичному часі з точкою відліку від поча</w:t>
      </w:r>
      <w:r>
        <w:rPr>
          <w:rFonts w:ascii="Times New Roman" w:hAnsi="Times New Roman" w:cs="Times New Roman"/>
          <w:sz w:val="24"/>
          <w:szCs w:val="24"/>
          <w:lang w:val="uk-UA"/>
        </w:rPr>
        <w:t>тку ери техногенезу, тобто початку XVIII століття.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Прогнозні завдання - </w:t>
      </w:r>
      <w:r>
        <w:rPr>
          <w:rFonts w:ascii="Times New Roman" w:hAnsi="Times New Roman" w:cs="Times New Roman"/>
          <w:sz w:val="24"/>
          <w:szCs w:val="24"/>
          <w:lang w:val="uk-UA"/>
        </w:rPr>
        <w:t>завдання, пов'язані з вивченням поведінки, тенденцій розвитку досліджуваної системи в майбутньому під впливом різних причин природного та техногенного походження. Рішення задач цього 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ипу дозволяє відповісти на питання: «Як буде вести себе об'єкт в майбутньому при тих або інших впливах?» Як і в інженерній геології, в екологічній геології доводиться вирішувати завдання просторового, тимчасового і просторово-часового прогнозу зміни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</w:t>
      </w:r>
      <w:r>
        <w:rPr>
          <w:rFonts w:ascii="Times New Roman" w:hAnsi="Times New Roman" w:cs="Times New Roman"/>
          <w:sz w:val="24"/>
          <w:szCs w:val="24"/>
          <w:lang w:val="uk-UA"/>
        </w:rPr>
        <w:t>о-геологічної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системи під впливом причин природних (природних), техногенних або їх спільної дії. Методика рішення прогнозних завдань розроблена значно слабкіше, ніж морфологічних і ретроспективних.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Виділяється 4 типи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еколого-геологічних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• природна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>колого-геологічна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система реальна;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• природна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система ідеальна;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• природно-технічна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система ідеальна;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• природно-технічна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система реальна.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Природну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еколого-геологічну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систему реальну </w:t>
      </w:r>
      <w:r>
        <w:rPr>
          <w:rFonts w:ascii="Times New Roman" w:hAnsi="Times New Roman" w:cs="Times New Roman"/>
          <w:sz w:val="24"/>
          <w:szCs w:val="24"/>
          <w:lang w:val="uk-UA"/>
        </w:rPr>
        <w:t>геолог досліджує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 проведенні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досліджень на неосвоєною території, в межах якої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техногенно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зумовлені зміни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обстановки, строго кажучи, відсутні. Всі роботи спрямовані на отримання даних про склад, стан та екологічних властивостях лі</w:t>
      </w:r>
      <w:r>
        <w:rPr>
          <w:rFonts w:ascii="Times New Roman" w:hAnsi="Times New Roman" w:cs="Times New Roman"/>
          <w:sz w:val="24"/>
          <w:szCs w:val="24"/>
          <w:lang w:val="uk-UA"/>
        </w:rPr>
        <w:t>тосфери і взаємодіє з нею біоти.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Вивчена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система першого типу в подальшому може бути використана при прогнозних дослідженнях, при яких аналізуються можливі наслідки природних впливів. У цьому випадку вивчається вже система другого типу –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природна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еколого-геологічна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ідеальна.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цьому розглядають можливість зміни існуючих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умов тільки під впливом мінливих природних впливів. Системи першого типу можуть використовуватися також і при вивченні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природно-технічної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еколого-гео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логічної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системи ідеальної,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досліджуваної в процесі прогнозування зміни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обстановки під впливом тих чи інших видів техногенних (з урахуванням можливих природних) впливів у процесі освоєння даної території.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Природно-технічна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еколого-геоло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гічна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система реальна </w:t>
      </w:r>
      <w:r>
        <w:rPr>
          <w:rFonts w:ascii="Times New Roman" w:hAnsi="Times New Roman" w:cs="Times New Roman"/>
          <w:sz w:val="24"/>
          <w:szCs w:val="24"/>
          <w:lang w:val="uk-UA"/>
        </w:rPr>
        <w:t>досліджується геологом на освоєних територіях і включає до свого складу вже існуючі інженерні споруди, а частіше - цілий їх комплекс і несе в собі наслідки і природних, і, головним чином, техногенних впливів. На базі вивчення таких ге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осистем визначається їх сучасний стан, і розробляються, у разі необхідності,методи управління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еколого-геологічними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ситуаціями з метою збереження або поліпшення навколишнього природного середовища.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 Методи екологічної геології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Екологічна геологія використ</w:t>
      </w:r>
      <w:r>
        <w:rPr>
          <w:rFonts w:ascii="Times New Roman" w:hAnsi="Times New Roman" w:cs="Times New Roman"/>
          <w:sz w:val="24"/>
          <w:szCs w:val="24"/>
          <w:lang w:val="uk-UA"/>
        </w:rPr>
        <w:t>овує методи ландшафтного планування, аерокосмічні методи, методи інженерно-геологічного та геоморфологічного картографування та районування, екологічного зонування, методики меж допустимих змін і рекреаційного проектування, методи польових досліджень, а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кож методи гідрогеології,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геокриології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геохімії, геотектоніки, геодинаміки (у тому числі інженерної геодинаміки) і сейсмотектоніки, петрографії (у тому числі інженерної петрології) і мінералогії.</w:t>
      </w:r>
    </w:p>
    <w:p w:rsidR="00DD1A28" w:rsidRDefault="00163FA9" w:rsidP="00DD1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основі оцінки мінерально-сировинних ресурсів лежать метод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геології корисних копалин (пошукові, випробування, підрахунку запасів, оцінки родовищ). Ці базові методи доповнюються методами геохімії (літохімічні,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гідрогеохімічні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біохімічні,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атмохімічні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 і геофізичними (гравіметричний, магнітними, електромагнітними,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сейсмічними, ядерно-фізичними), які використовуються при пошуку та розвідки корисних копалин. Крім того, при оцінці мінерально-сировинних ресурсів широко використовуються численні методи петрології, літології і мінералогії, пов'язані з вивченням речовинно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 складу, як корисної копалини, так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вміщуючих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порід. Методи інших геологічних наук є супутніми.</w:t>
      </w:r>
    </w:p>
    <w:p w:rsidR="0001096B" w:rsidRPr="00DD1A28" w:rsidRDefault="00163FA9" w:rsidP="00DD1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Спеціальні методи екологічної геології</w:t>
      </w:r>
    </w:p>
    <w:p w:rsidR="00DD1A28" w:rsidRDefault="00163FA9" w:rsidP="00DD1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спеціальних методів власне екологічної геології віднесені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картування, функціональний аналіз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обстановки,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моделювання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моніторинг.</w:t>
      </w:r>
    </w:p>
    <w:p w:rsidR="0001096B" w:rsidRPr="00DD1A28" w:rsidRDefault="00163FA9" w:rsidP="00DD1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Еколого-геологічне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картування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Екологічна специфіка цього методу полягає в отриманні площинної інформації та відображенні в картографічних моделях всіх ф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акторів, що впливають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обстановку (від конкретного впливу на екологічний компонент до екологічних наслідків цього впливу). Підсумком дослідження є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карта оцінного або оціночно-прогнозного типу, яка виступає основою дл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управлінських рішень відповідними органами.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Функціональний аналіз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еколого-геологічного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стану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Функціональний аналіз, по М.Б.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Курінова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проводиться з метою загальної оцінки станів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стану. Методологія його базується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принципах, які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використовуються і в екології (системний підхід, принцип історизму, принцип цілісності об'єкта). Функціональний аналіз дозволяє реалізувати системний підхід при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дослідженнях та об'єднати, розглянути з єдиних методологічн</w:t>
      </w:r>
      <w:r>
        <w:rPr>
          <w:rFonts w:ascii="Times New Roman" w:hAnsi="Times New Roman" w:cs="Times New Roman"/>
          <w:sz w:val="24"/>
          <w:szCs w:val="24"/>
          <w:lang w:val="uk-UA"/>
        </w:rPr>
        <w:t>их позицій теоретичні розробки та їх практичну реалізацію. Цей метод займає серед спеціальних методів екологічної геології одне з центральних місць, тому що дозволяє вирішити основну стратегічну задачу - визначити шляхи та способи досягнення стабільно розв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иваються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обстановок-систем.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Функціональний аналіз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обстановки передбачає: 1) виділення і характеристику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обстановки-системи тієї чи іншої досліджуваної території; розкриття конкретних причинно-наслі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дкових зв'язків між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підсистемні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елементами, контролюючими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обстановку та складання просторово-часового прогнозу її розвитку, 2 ) проведення оцінки значимості екологічних функцій літосфери для соціально-економічних і біологічних об'єктів;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3) визначення принципів розвитку, а в разі необхідності - шляхів підтримання існування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обстановок-систем.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Еколого-геологічне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моделювання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моделюванням розуміється створення моделей стану і прогнозу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</w:t>
      </w:r>
      <w:r>
        <w:rPr>
          <w:rFonts w:ascii="Times New Roman" w:hAnsi="Times New Roman" w:cs="Times New Roman"/>
          <w:sz w:val="24"/>
          <w:szCs w:val="24"/>
          <w:lang w:val="uk-UA"/>
        </w:rPr>
        <w:t>еологічної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ситуації тієї чи іншої території, що виникає при реальних або можливих змінах геологічного компонента природного середовища в процесі взаємодії останнього з джерелами впливу, як природними, так і техногенними. Створення подібних моделей, за М. 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Курінова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передбачає поетапне їх формування, від уявних (понятійних) моделей до фізичних, знаковим (картографічним)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математичним.У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процесі дослідження застосовується комплекс традиційних методів моделювання. Вибір конкретного методу обумовлюється специ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фікою інформаційної бази, завданнями дослідження. У процесі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моделювання вирішуються наступні групи завдань: 1) створення моделей стану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ситуації тієї чи іншої території; 2) побудова моделей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прогн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озу; 3) розробка та вибір моделі стійко розвивається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системи території, 4) коректування постійно діючої моделі стійко розвивається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системи. 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Еколого-геологічний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моніторинг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Моніторинг є загальнонауковим методом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дослідження. Його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специфіка полягає в цільовому призначення і відповідному виборі об'єктів спостереження і обліку динаміки їхнього розвитку. Об'єктом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моніторингу є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обстановка-система, яка розглядає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ться як частина екологічної системи, що відповідає за «геологічне»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життєзабезпечення і людини, і біоти в цілому внаслідок виконання нею певних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функцій (ресурсної, геодинамічної, геофізичної і геохімічної) 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обстановка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-система розглядає взаємини і взаємозв'язку типу «літосфера-біота» або «літосфера-інженерні споруди-біота». Важливо підкреслити, що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обстановка-система може містити, а може і не містити технічні об'єкти. В останньому випадку обстановка є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цілком природного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системою, а організований у її межах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моніторинг буде фоновим. Головною ж відмінністю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моніторингу від моніторингу геологічного середовища є об'єкт спостережень. У першому випадку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об'єктом спостережень є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обстановка-система, в другому - геологічне середовище, що є частиною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системи, її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літогенної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основою. Крім того, є відмінності і в їх остаточному цільове призначення: метою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моніторингу є оптимізація функціонування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системи-обстановки, а метою другого - оптимізація функціонування природно-технічної системи «геологічне середовище-інженерна споруда».</w:t>
      </w:r>
    </w:p>
    <w:p w:rsidR="0001096B" w:rsidRDefault="00163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моніторинг це система пост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ійних спостережень, оцінки, прогнозу стану і зміни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еколого-геологічної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обстановки-системи, що проводиться за заздалегідь наміченою програмою з метою розробки рекомендацій і керуючих рішень, спрямованих на забезпечення її оптимального екологічного функціону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вання та сталого розвитку. </w:t>
      </w:r>
    </w:p>
    <w:p w:rsidR="0001096B" w:rsidRDefault="0001096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096B" w:rsidRDefault="0001096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096B" w:rsidRDefault="0001096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096B" w:rsidRDefault="0001096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01096B" w:rsidSect="0001096B">
      <w:headerReference w:type="default" r:id="rId7"/>
      <w:footerReference w:type="default" r:id="rId8"/>
      <w:pgSz w:w="11906" w:h="16838"/>
      <w:pgMar w:top="426" w:right="566" w:bottom="567" w:left="709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96B" w:rsidRDefault="0001096B" w:rsidP="0001096B">
      <w:pPr>
        <w:spacing w:after="0" w:line="240" w:lineRule="auto"/>
      </w:pPr>
      <w:r>
        <w:separator/>
      </w:r>
    </w:p>
  </w:endnote>
  <w:endnote w:type="continuationSeparator" w:id="1">
    <w:p w:rsidR="0001096B" w:rsidRDefault="0001096B" w:rsidP="0001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628229"/>
    </w:sdtPr>
    <w:sdtContent>
      <w:p w:rsidR="0001096B" w:rsidRDefault="0001096B">
        <w:pPr>
          <w:pStyle w:val="a3"/>
          <w:jc w:val="right"/>
        </w:pPr>
        <w:r>
          <w:fldChar w:fldCharType="begin"/>
        </w:r>
        <w:r w:rsidR="00163FA9">
          <w:instrText>PAGE   \* MERGEFORMAT</w:instrText>
        </w:r>
        <w:r>
          <w:fldChar w:fldCharType="separate"/>
        </w:r>
        <w:r w:rsidR="00163FA9">
          <w:rPr>
            <w:noProof/>
          </w:rPr>
          <w:t>4</w:t>
        </w:r>
        <w:r>
          <w:fldChar w:fldCharType="end"/>
        </w:r>
      </w:p>
    </w:sdtContent>
  </w:sdt>
  <w:p w:rsidR="0001096B" w:rsidRDefault="000109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96B" w:rsidRDefault="0001096B" w:rsidP="0001096B">
      <w:pPr>
        <w:spacing w:after="0" w:line="240" w:lineRule="auto"/>
      </w:pPr>
      <w:r>
        <w:separator/>
      </w:r>
    </w:p>
  </w:footnote>
  <w:footnote w:type="continuationSeparator" w:id="1">
    <w:p w:rsidR="0001096B" w:rsidRDefault="0001096B" w:rsidP="0001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28" w:rsidRPr="00DD1A28" w:rsidRDefault="00DD1A28" w:rsidP="00DD1A28">
    <w:pPr>
      <w:pStyle w:val="a5"/>
      <w:jc w:val="right"/>
      <w:rPr>
        <w:rFonts w:ascii="Times New Roman" w:hAnsi="Times New Roman" w:cs="Times New Roman"/>
        <w:lang w:val="uk-UA"/>
      </w:rPr>
    </w:pPr>
    <w:r>
      <w:rPr>
        <w:rFonts w:ascii="Times New Roman" w:hAnsi="Times New Roman" w:cs="Times New Roman"/>
        <w:lang w:val="uk-UA"/>
      </w:rPr>
      <w:t xml:space="preserve">Методи </w:t>
    </w:r>
    <w:proofErr w:type="spellStart"/>
    <w:r>
      <w:rPr>
        <w:rFonts w:ascii="Times New Roman" w:hAnsi="Times New Roman" w:cs="Times New Roman"/>
        <w:lang w:val="uk-UA"/>
      </w:rPr>
      <w:t>еколого-геологічних</w:t>
    </w:r>
    <w:proofErr w:type="spellEnd"/>
    <w:r>
      <w:rPr>
        <w:rFonts w:ascii="Times New Roman" w:hAnsi="Times New Roman" w:cs="Times New Roman"/>
        <w:lang w:val="uk-UA"/>
      </w:rPr>
      <w:t xml:space="preserve"> досліджень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FC5"/>
    <w:rsid w:val="0001096B"/>
    <w:rsid w:val="00163FA9"/>
    <w:rsid w:val="00223805"/>
    <w:rsid w:val="002B26CA"/>
    <w:rsid w:val="00307D6A"/>
    <w:rsid w:val="00756FC5"/>
    <w:rsid w:val="00995EDF"/>
    <w:rsid w:val="00DD1A28"/>
    <w:rsid w:val="00E04ABB"/>
    <w:rsid w:val="00E174B8"/>
    <w:rsid w:val="00E95B14"/>
    <w:rsid w:val="00F022A3"/>
    <w:rsid w:val="670F5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6B"/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096B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1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01096B"/>
  </w:style>
  <w:style w:type="character" w:customStyle="1" w:styleId="a4">
    <w:name w:val="Нижний колонтитул Знак"/>
    <w:basedOn w:val="a0"/>
    <w:link w:val="a3"/>
    <w:uiPriority w:val="99"/>
    <w:qFormat/>
    <w:rsid w:val="0001096B"/>
  </w:style>
  <w:style w:type="paragraph" w:styleId="a7">
    <w:name w:val="Balloon Text"/>
    <w:basedOn w:val="a"/>
    <w:link w:val="a8"/>
    <w:uiPriority w:val="99"/>
    <w:semiHidden/>
    <w:unhideWhenUsed/>
    <w:rsid w:val="00DD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A28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9398</Words>
  <Characters>5357</Characters>
  <Application>Microsoft Office Word</Application>
  <DocSecurity>0</DocSecurity>
  <Lines>44</Lines>
  <Paragraphs>29</Paragraphs>
  <ScaleCrop>false</ScaleCrop>
  <Company>Microsoft</Company>
  <LinksUpToDate>false</LinksUpToDate>
  <CharactersWithSpaces>14726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206</cp:lastModifiedBy>
  <cp:revision>6</cp:revision>
  <dcterms:created xsi:type="dcterms:W3CDTF">2019-03-19T19:06:00Z</dcterms:created>
  <dcterms:modified xsi:type="dcterms:W3CDTF">2020-03-16T14:29:00Z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1033-10.1.0.5783</vt:lpwstr>
  </property>
</Properties>
</file>